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E89" w:rsidRDefault="00D52BE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附件1：</w:t>
      </w:r>
    </w:p>
    <w:p w:rsidR="00D73E89" w:rsidRDefault="00D73E89">
      <w:pPr>
        <w:spacing w:line="600" w:lineRule="exact"/>
        <w:jc w:val="center"/>
        <w:rPr>
          <w:rFonts w:ascii="方正小标宋简体" w:eastAsia="方正小标宋简体" w:hAnsi="宋体" w:cs="Times New Roman"/>
          <w:sz w:val="36"/>
          <w:szCs w:val="36"/>
        </w:rPr>
      </w:pPr>
    </w:p>
    <w:p w:rsidR="00D73E89" w:rsidRDefault="00D52BEE">
      <w:pPr>
        <w:spacing w:line="600" w:lineRule="exact"/>
        <w:jc w:val="center"/>
        <w:rPr>
          <w:rFonts w:ascii="方正小标宋简体" w:eastAsia="方正小标宋简体" w:hAnsi="宋体" w:cs="Times New Roman"/>
          <w:sz w:val="36"/>
          <w:szCs w:val="36"/>
        </w:rPr>
      </w:pPr>
      <w:r>
        <w:rPr>
          <w:rFonts w:ascii="方正小标宋简体" w:eastAsia="方正小标宋简体" w:hAnsi="宋体" w:cs="Times New Roman" w:hint="eastAsia"/>
          <w:sz w:val="36"/>
          <w:szCs w:val="36"/>
        </w:rPr>
        <w:t>北京语言大学</w:t>
      </w:r>
    </w:p>
    <w:p w:rsidR="00D73E89" w:rsidRDefault="00D52BEE">
      <w:pPr>
        <w:spacing w:line="600" w:lineRule="exact"/>
        <w:jc w:val="center"/>
        <w:rPr>
          <w:rFonts w:ascii="方正小标宋简体" w:eastAsia="方正小标宋简体" w:hAnsi="宋体" w:cs="Times New Roman"/>
          <w:sz w:val="36"/>
          <w:szCs w:val="36"/>
        </w:rPr>
      </w:pPr>
      <w:r>
        <w:rPr>
          <w:rFonts w:ascii="方正小标宋简体" w:eastAsia="方正小标宋简体" w:hAnsi="宋体" w:cs="Times New Roman" w:hint="eastAsia"/>
          <w:sz w:val="36"/>
          <w:szCs w:val="36"/>
        </w:rPr>
        <w:t>推荐优秀应届本科毕业生免试攻读</w:t>
      </w:r>
    </w:p>
    <w:p w:rsidR="00D73E89" w:rsidRDefault="00D52BEE">
      <w:pPr>
        <w:spacing w:line="600" w:lineRule="exact"/>
        <w:jc w:val="center"/>
        <w:rPr>
          <w:rFonts w:ascii="方正小标宋简体" w:eastAsia="方正小标宋简体" w:hAnsi="宋体" w:cs="Times New Roman"/>
          <w:sz w:val="36"/>
          <w:szCs w:val="36"/>
        </w:rPr>
      </w:pPr>
      <w:r>
        <w:rPr>
          <w:rFonts w:ascii="方正小标宋简体" w:eastAsia="方正小标宋简体" w:hAnsi="宋体" w:cs="Times New Roman" w:hint="eastAsia"/>
          <w:sz w:val="36"/>
          <w:szCs w:val="36"/>
        </w:rPr>
        <w:t>硕士学位研究生工作实施办法</w:t>
      </w:r>
    </w:p>
    <w:p w:rsidR="00D73E89" w:rsidRPr="00AE4FD9" w:rsidRDefault="00D73E89">
      <w:pPr>
        <w:adjustRightInd w:val="0"/>
        <w:snapToGrid w:val="0"/>
        <w:spacing w:line="520" w:lineRule="exact"/>
        <w:rPr>
          <w:rFonts w:ascii="仿宋_GB2312" w:eastAsia="仿宋_GB2312" w:hAnsi="宋体" w:cs="Times New Roman"/>
          <w:color w:val="000000"/>
          <w:sz w:val="32"/>
          <w:szCs w:val="28"/>
        </w:rPr>
      </w:pPr>
    </w:p>
    <w:p w:rsidR="00D73E89" w:rsidRDefault="00D52BEE">
      <w:pPr>
        <w:adjustRightInd w:val="0"/>
        <w:snapToGrid w:val="0"/>
        <w:spacing w:line="520" w:lineRule="exact"/>
        <w:ind w:firstLineChars="200" w:firstLine="640"/>
        <w:rPr>
          <w:rFonts w:ascii="仿宋_GB2312" w:eastAsia="仿宋_GB2312" w:hAnsi="宋体" w:cs="Times New Roman"/>
          <w:sz w:val="32"/>
          <w:szCs w:val="28"/>
        </w:rPr>
      </w:pPr>
      <w:r>
        <w:rPr>
          <w:rFonts w:ascii="仿宋_GB2312" w:eastAsia="仿宋_GB2312" w:hAnsi="宋体" w:cs="Times New Roman" w:hint="eastAsia"/>
          <w:color w:val="000000"/>
          <w:sz w:val="32"/>
          <w:szCs w:val="28"/>
        </w:rPr>
        <w:t>推荐优秀应届本科毕业生免试攻读硕士学位研究生（以下简称推免生）制度，是激励本科生勤奋学习、全面发展的</w:t>
      </w:r>
      <w:r w:rsidR="003600AC">
        <w:rPr>
          <w:rFonts w:ascii="仿宋_GB2312" w:eastAsia="仿宋_GB2312" w:hAnsi="宋体" w:cs="Times New Roman" w:hint="eastAsia"/>
          <w:sz w:val="32"/>
          <w:szCs w:val="28"/>
        </w:rPr>
        <w:t>有效措施，也是保证</w:t>
      </w:r>
      <w:bookmarkStart w:id="0" w:name="_GoBack"/>
      <w:bookmarkEnd w:id="0"/>
      <w:r>
        <w:rPr>
          <w:rFonts w:ascii="仿宋_GB2312" w:eastAsia="仿宋_GB2312" w:hAnsi="宋体" w:cs="Times New Roman" w:hint="eastAsia"/>
          <w:sz w:val="32"/>
          <w:szCs w:val="28"/>
        </w:rPr>
        <w:t>研究生生源质量的一个重要手段。为进一步做好我校推免生工作，根据</w:t>
      </w:r>
      <w:r w:rsidRPr="00AE4FD9">
        <w:rPr>
          <w:rFonts w:ascii="仿宋_GB2312" w:eastAsia="仿宋_GB2312" w:hAnsi="宋体" w:cs="Times New Roman" w:hint="eastAsia"/>
          <w:bCs/>
          <w:sz w:val="32"/>
          <w:szCs w:val="28"/>
        </w:rPr>
        <w:t>《</w:t>
      </w:r>
      <w:r w:rsidRPr="00AE4FD9">
        <w:rPr>
          <w:rFonts w:ascii="仿宋_GB2312" w:eastAsia="仿宋_GB2312" w:hAnsi="宋体" w:cs="Times New Roman"/>
          <w:bCs/>
          <w:sz w:val="32"/>
          <w:szCs w:val="28"/>
        </w:rPr>
        <w:t>关于</w:t>
      </w:r>
      <w:r w:rsidRPr="00AE4FD9">
        <w:rPr>
          <w:rFonts w:ascii="仿宋_GB2312" w:eastAsia="仿宋_GB2312" w:hAnsi="宋体" w:cs="Times New Roman" w:hint="eastAsia"/>
          <w:bCs/>
          <w:sz w:val="32"/>
          <w:szCs w:val="28"/>
        </w:rPr>
        <w:t>做好20</w:t>
      </w:r>
      <w:r w:rsidR="00F4111C" w:rsidRPr="00AE4FD9">
        <w:rPr>
          <w:rFonts w:ascii="仿宋_GB2312" w:eastAsia="仿宋_GB2312" w:hAnsi="宋体" w:cs="Times New Roman"/>
          <w:bCs/>
          <w:sz w:val="32"/>
          <w:szCs w:val="28"/>
        </w:rPr>
        <w:t>2</w:t>
      </w:r>
      <w:r w:rsidR="00F4111C" w:rsidRPr="00AE4FD9">
        <w:rPr>
          <w:rFonts w:ascii="仿宋_GB2312" w:eastAsia="仿宋_GB2312" w:hAnsi="宋体" w:cs="Times New Roman" w:hint="eastAsia"/>
          <w:bCs/>
          <w:sz w:val="32"/>
          <w:szCs w:val="28"/>
        </w:rPr>
        <w:t>1</w:t>
      </w:r>
      <w:r w:rsidRPr="00AE4FD9">
        <w:rPr>
          <w:rFonts w:ascii="仿宋_GB2312" w:eastAsia="仿宋_GB2312" w:hAnsi="宋体" w:cs="Times New Roman" w:hint="eastAsia"/>
          <w:bCs/>
          <w:sz w:val="32"/>
          <w:szCs w:val="28"/>
        </w:rPr>
        <w:t>年推荐优秀应届本科毕业生免试攻读研究生工作</w:t>
      </w:r>
      <w:r w:rsidRPr="00AE4FD9">
        <w:rPr>
          <w:rFonts w:ascii="仿宋_GB2312" w:eastAsia="仿宋_GB2312" w:hAnsi="宋体" w:cs="Times New Roman"/>
          <w:bCs/>
          <w:sz w:val="32"/>
          <w:szCs w:val="28"/>
        </w:rPr>
        <w:t>的通知</w:t>
      </w:r>
      <w:r w:rsidRPr="00AE4FD9">
        <w:rPr>
          <w:rFonts w:ascii="仿宋_GB2312" w:eastAsia="仿宋_GB2312" w:hAnsi="宋体" w:cs="Times New Roman" w:hint="eastAsia"/>
          <w:bCs/>
          <w:sz w:val="32"/>
          <w:szCs w:val="28"/>
        </w:rPr>
        <w:t>》（</w:t>
      </w:r>
      <w:proofErr w:type="gramStart"/>
      <w:r w:rsidRPr="00AE4FD9">
        <w:rPr>
          <w:rFonts w:ascii="仿宋_GB2312" w:eastAsia="仿宋_GB2312" w:hAnsi="宋体" w:cs="Times New Roman" w:hint="eastAsia"/>
          <w:bCs/>
          <w:sz w:val="32"/>
          <w:szCs w:val="28"/>
        </w:rPr>
        <w:t>教学</w:t>
      </w:r>
      <w:r w:rsidR="0095156E" w:rsidRPr="00AE4FD9">
        <w:rPr>
          <w:rFonts w:ascii="仿宋_GB2312" w:eastAsia="仿宋_GB2312" w:hAnsi="宋体" w:cs="Times New Roman" w:hint="eastAsia"/>
          <w:bCs/>
          <w:sz w:val="32"/>
          <w:szCs w:val="28"/>
        </w:rPr>
        <w:t>司函</w:t>
      </w:r>
      <w:r w:rsidRPr="00AE4FD9">
        <w:rPr>
          <w:rFonts w:ascii="仿宋_GB2312" w:eastAsia="仿宋_GB2312" w:hAnsi="宋体" w:cs="Times New Roman" w:hint="eastAsia"/>
          <w:bCs/>
          <w:sz w:val="32"/>
          <w:szCs w:val="28"/>
        </w:rPr>
        <w:t>〔</w:t>
      </w:r>
      <w:r w:rsidR="00F4111C" w:rsidRPr="00AE4FD9">
        <w:rPr>
          <w:rFonts w:ascii="仿宋_GB2312" w:eastAsia="仿宋_GB2312" w:hAnsi="宋体" w:cs="Times New Roman" w:hint="eastAsia"/>
          <w:bCs/>
          <w:sz w:val="32"/>
          <w:szCs w:val="28"/>
        </w:rPr>
        <w:t>2020</w:t>
      </w:r>
      <w:r w:rsidRPr="00AE4FD9">
        <w:rPr>
          <w:rFonts w:ascii="仿宋_GB2312" w:eastAsia="仿宋_GB2312" w:hAnsi="宋体" w:cs="Times New Roman" w:hint="eastAsia"/>
          <w:bCs/>
          <w:sz w:val="32"/>
          <w:szCs w:val="28"/>
        </w:rPr>
        <w:t>〕</w:t>
      </w:r>
      <w:proofErr w:type="gramEnd"/>
      <w:r w:rsidR="00F4111C" w:rsidRPr="00AE4FD9">
        <w:rPr>
          <w:rFonts w:ascii="仿宋_GB2312" w:eastAsia="仿宋_GB2312" w:hAnsi="宋体" w:cs="Times New Roman" w:hint="eastAsia"/>
          <w:bCs/>
          <w:sz w:val="32"/>
          <w:szCs w:val="28"/>
        </w:rPr>
        <w:t>38</w:t>
      </w:r>
      <w:r w:rsidRPr="00AE4FD9">
        <w:rPr>
          <w:rFonts w:ascii="仿宋_GB2312" w:eastAsia="仿宋_GB2312" w:hAnsi="宋体" w:cs="Times New Roman" w:hint="eastAsia"/>
          <w:bCs/>
          <w:sz w:val="32"/>
          <w:szCs w:val="28"/>
        </w:rPr>
        <w:t>号）</w:t>
      </w:r>
      <w:r>
        <w:rPr>
          <w:rFonts w:ascii="仿宋_GB2312" w:eastAsia="仿宋_GB2312" w:hAnsi="宋体" w:cs="Times New Roman" w:hint="eastAsia"/>
          <w:sz w:val="32"/>
          <w:szCs w:val="28"/>
        </w:rPr>
        <w:t xml:space="preserve">的精神，结合我校实际，制定本实施办法。 </w:t>
      </w:r>
    </w:p>
    <w:p w:rsidR="00D73E89" w:rsidRDefault="00D52BEE">
      <w:pPr>
        <w:adjustRightInd w:val="0"/>
        <w:snapToGrid w:val="0"/>
        <w:spacing w:line="520" w:lineRule="exact"/>
        <w:ind w:firstLineChars="200" w:firstLine="643"/>
        <w:outlineLvl w:val="0"/>
        <w:rPr>
          <w:rFonts w:ascii="仿宋_GB2312" w:eastAsia="仿宋_GB2312" w:hAnsi="仿宋_GB2312" w:cs="仿宋_GB2312"/>
          <w:b/>
          <w:sz w:val="32"/>
          <w:szCs w:val="28"/>
        </w:rPr>
      </w:pPr>
      <w:r>
        <w:rPr>
          <w:rFonts w:ascii="仿宋_GB2312" w:eastAsia="仿宋_GB2312" w:hAnsi="仿宋_GB2312" w:cs="仿宋_GB2312" w:hint="eastAsia"/>
          <w:b/>
          <w:sz w:val="32"/>
          <w:szCs w:val="28"/>
        </w:rPr>
        <w:t>一、推荐对象</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推荐对象仅限于我校应届本科毕业生。</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proofErr w:type="gramStart"/>
      <w:r>
        <w:rPr>
          <w:rFonts w:ascii="仿宋_GB2312" w:eastAsia="仿宋_GB2312" w:hAnsi="仿宋_GB2312" w:cs="仿宋_GB2312" w:hint="eastAsia"/>
          <w:sz w:val="32"/>
          <w:szCs w:val="28"/>
        </w:rPr>
        <w:t>推免生人</w:t>
      </w:r>
      <w:proofErr w:type="gramEnd"/>
      <w:r>
        <w:rPr>
          <w:rFonts w:ascii="仿宋_GB2312" w:eastAsia="仿宋_GB2312" w:hAnsi="仿宋_GB2312" w:cs="仿宋_GB2312" w:hint="eastAsia"/>
          <w:sz w:val="32"/>
          <w:szCs w:val="28"/>
        </w:rPr>
        <w:t>数根据教育部下达的名额按一定比例分配至</w:t>
      </w:r>
      <w:r w:rsidR="00AD4BD9">
        <w:rPr>
          <w:rFonts w:ascii="仿宋_GB2312" w:eastAsia="仿宋_GB2312" w:hAnsi="仿宋_GB2312" w:cs="仿宋_GB2312" w:hint="eastAsia"/>
          <w:sz w:val="32"/>
          <w:szCs w:val="28"/>
        </w:rPr>
        <w:t>各学部院</w:t>
      </w:r>
      <w:r>
        <w:rPr>
          <w:rFonts w:ascii="仿宋_GB2312" w:eastAsia="仿宋_GB2312" w:hAnsi="仿宋_GB2312" w:cs="仿宋_GB2312" w:hint="eastAsia"/>
          <w:sz w:val="32"/>
          <w:szCs w:val="28"/>
        </w:rPr>
        <w:t>。</w:t>
      </w:r>
    </w:p>
    <w:p w:rsidR="00D73E89" w:rsidRDefault="00D52BEE">
      <w:pPr>
        <w:adjustRightInd w:val="0"/>
        <w:snapToGrid w:val="0"/>
        <w:spacing w:line="520" w:lineRule="exact"/>
        <w:ind w:firstLineChars="200" w:firstLine="643"/>
        <w:outlineLvl w:val="0"/>
        <w:rPr>
          <w:rFonts w:ascii="仿宋_GB2312" w:eastAsia="仿宋_GB2312" w:hAnsi="仿宋_GB2312" w:cs="仿宋_GB2312"/>
          <w:b/>
          <w:sz w:val="32"/>
          <w:szCs w:val="28"/>
        </w:rPr>
      </w:pPr>
      <w:r>
        <w:rPr>
          <w:rFonts w:ascii="仿宋_GB2312" w:eastAsia="仿宋_GB2312" w:hAnsi="仿宋_GB2312" w:cs="仿宋_GB2312" w:hint="eastAsia"/>
          <w:b/>
          <w:sz w:val="32"/>
          <w:szCs w:val="28"/>
        </w:rPr>
        <w:t>二、推荐原则</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002D582A">
        <w:rPr>
          <w:rFonts w:ascii="仿宋_GB2312" w:eastAsia="仿宋_GB2312" w:hAnsi="仿宋_GB2312" w:cs="仿宋_GB2312" w:hint="eastAsia"/>
          <w:sz w:val="32"/>
          <w:szCs w:val="28"/>
        </w:rPr>
        <w:t>推荐工作坚持德、智、体全面衡量</w:t>
      </w:r>
      <w:r w:rsidR="002D582A" w:rsidRPr="003233AB">
        <w:rPr>
          <w:rFonts w:ascii="仿宋_GB2312" w:eastAsia="仿宋_GB2312" w:hAnsi="仿宋_GB2312" w:cs="仿宋_GB2312" w:hint="eastAsia"/>
          <w:color w:val="000000" w:themeColor="text1"/>
          <w:sz w:val="32"/>
          <w:szCs w:val="28"/>
        </w:rPr>
        <w:t>，</w:t>
      </w:r>
      <w:r>
        <w:rPr>
          <w:rFonts w:ascii="仿宋_GB2312" w:eastAsia="仿宋_GB2312" w:hAnsi="仿宋_GB2312" w:cs="仿宋_GB2312" w:hint="eastAsia"/>
          <w:sz w:val="32"/>
          <w:szCs w:val="28"/>
        </w:rPr>
        <w:t>择优选拔，保证质量、宁缺毋滥。</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2.推荐程序要坚持“公开、公正、公平”的原则，切实保证推免生工作的公平、公正，维护广大考生的切身利益。</w:t>
      </w:r>
    </w:p>
    <w:p w:rsidR="00D73E89" w:rsidRDefault="00D52BEE">
      <w:pPr>
        <w:adjustRightInd w:val="0"/>
        <w:snapToGrid w:val="0"/>
        <w:spacing w:line="520" w:lineRule="exact"/>
        <w:ind w:firstLineChars="200" w:firstLine="640"/>
        <w:rPr>
          <w:rFonts w:ascii="仿宋_GB2312" w:eastAsia="仿宋_GB2312" w:hAnsi="仿宋_GB2312" w:cs="仿宋_GB2312"/>
          <w:b/>
          <w:bCs/>
          <w:sz w:val="32"/>
          <w:szCs w:val="28"/>
        </w:rPr>
      </w:pPr>
      <w:r>
        <w:rPr>
          <w:rFonts w:ascii="仿宋_GB2312" w:eastAsia="仿宋_GB2312" w:hAnsi="仿宋_GB2312" w:cs="仿宋_GB2312" w:hint="eastAsia"/>
          <w:sz w:val="32"/>
          <w:szCs w:val="28"/>
        </w:rPr>
        <w:t>3.所有推免生均享有依据招生政策自主选择报考招生单位的权利。</w:t>
      </w:r>
      <w:r>
        <w:rPr>
          <w:rFonts w:ascii="仿宋_GB2312" w:eastAsia="仿宋_GB2312" w:hAnsi="仿宋_GB2312" w:cs="仿宋_GB2312" w:hint="eastAsia"/>
          <w:b/>
          <w:bCs/>
          <w:sz w:val="32"/>
          <w:szCs w:val="28"/>
          <w:u w:val="single"/>
        </w:rPr>
        <w:t>已被招生单位接收的推免生不得再报名参加当年硕士研究生考试招生。</w:t>
      </w:r>
    </w:p>
    <w:p w:rsidR="00D73E89" w:rsidRDefault="00D52BEE">
      <w:pPr>
        <w:adjustRightInd w:val="0"/>
        <w:snapToGrid w:val="0"/>
        <w:spacing w:line="520" w:lineRule="exact"/>
        <w:ind w:firstLineChars="200" w:firstLine="643"/>
        <w:rPr>
          <w:rFonts w:ascii="仿宋_GB2312" w:eastAsia="仿宋_GB2312" w:hAnsi="仿宋_GB2312" w:cs="仿宋_GB2312"/>
          <w:b/>
          <w:sz w:val="32"/>
          <w:szCs w:val="28"/>
        </w:rPr>
      </w:pPr>
      <w:r>
        <w:rPr>
          <w:rFonts w:ascii="仿宋_GB2312" w:eastAsia="仿宋_GB2312" w:hAnsi="仿宋_GB2312" w:cs="仿宋_GB2312" w:hint="eastAsia"/>
          <w:b/>
          <w:sz w:val="32"/>
          <w:szCs w:val="28"/>
        </w:rPr>
        <w:t>三、推荐条件</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1.学习成绩优良，综合测评成绩在学校分配名额排名的</w:t>
      </w:r>
      <w:r>
        <w:rPr>
          <w:rFonts w:ascii="仿宋_GB2312" w:eastAsia="仿宋_GB2312" w:hAnsi="仿宋_GB2312" w:cs="仿宋_GB2312" w:hint="eastAsia"/>
          <w:sz w:val="32"/>
          <w:szCs w:val="28"/>
        </w:rPr>
        <w:lastRenderedPageBreak/>
        <w:t>前列；</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 xml:space="preserve">2.具有高尚的爱国主义情操和集体主义精神，社会主义信念坚定，社会责任感强，遵纪守法，积极向上，身心健康；　</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3.勤奋学习，刻苦钻研，成绩优秀；学术研究兴趣浓厚，有较强的创新意识、创新能力和专业能力倾向；</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4.诚实守信，学风端正，无任何考试作弊和剽窃他人学术成果记录；</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5.品行表现优良，无任何违法违纪受处分记录；</w:t>
      </w:r>
    </w:p>
    <w:p w:rsidR="00D73E89" w:rsidRPr="003F5FDB" w:rsidRDefault="00D52BEE">
      <w:pPr>
        <w:adjustRightInd w:val="0"/>
        <w:snapToGrid w:val="0"/>
        <w:spacing w:line="520" w:lineRule="exact"/>
        <w:ind w:firstLineChars="200" w:firstLine="640"/>
        <w:rPr>
          <w:rFonts w:ascii="仿宋_GB2312" w:eastAsia="仿宋_GB2312" w:hAnsi="仿宋_GB2312" w:cs="仿宋_GB2312"/>
          <w:bCs/>
          <w:sz w:val="32"/>
          <w:szCs w:val="28"/>
        </w:rPr>
      </w:pPr>
      <w:r w:rsidRPr="003F5FDB">
        <w:rPr>
          <w:rFonts w:ascii="仿宋_GB2312" w:eastAsia="仿宋_GB2312" w:hAnsi="仿宋_GB2312" w:cs="仿宋_GB2312" w:hint="eastAsia"/>
          <w:sz w:val="32"/>
          <w:szCs w:val="28"/>
        </w:rPr>
        <w:t>6.</w:t>
      </w:r>
      <w:r w:rsidRPr="003F5FDB">
        <w:rPr>
          <w:rFonts w:ascii="仿宋_GB2312" w:eastAsia="仿宋_GB2312" w:hAnsi="仿宋_GB2312" w:cs="仿宋_GB2312" w:hint="eastAsia"/>
          <w:bCs/>
          <w:sz w:val="32"/>
          <w:szCs w:val="28"/>
        </w:rPr>
        <w:t>本科阶段</w:t>
      </w:r>
      <w:r w:rsidR="003F5FDB" w:rsidRPr="003F5FDB">
        <w:rPr>
          <w:rFonts w:ascii="仿宋_GB2312" w:eastAsia="仿宋_GB2312" w:hAnsi="仿宋_GB2312" w:cs="仿宋_GB2312" w:hint="eastAsia"/>
          <w:bCs/>
          <w:sz w:val="32"/>
          <w:szCs w:val="28"/>
        </w:rPr>
        <w:t>考试成绩</w:t>
      </w:r>
      <w:r w:rsidR="003F5FDB" w:rsidRPr="003F5FDB">
        <w:rPr>
          <w:rFonts w:ascii="仿宋_GB2312" w:eastAsia="仿宋_GB2312" w:hAnsi="仿宋_GB2312" w:cs="仿宋_GB2312"/>
          <w:bCs/>
          <w:sz w:val="32"/>
          <w:szCs w:val="28"/>
        </w:rPr>
        <w:t>（</w:t>
      </w:r>
      <w:r w:rsidR="003F5FDB" w:rsidRPr="003F5FDB">
        <w:rPr>
          <w:rFonts w:ascii="仿宋_GB2312" w:eastAsia="仿宋_GB2312" w:hAnsi="仿宋_GB2312" w:cs="仿宋_GB2312" w:hint="eastAsia"/>
          <w:bCs/>
          <w:sz w:val="32"/>
          <w:szCs w:val="28"/>
        </w:rPr>
        <w:t>包括专业必修课</w:t>
      </w:r>
      <w:r w:rsidR="003F5FDB" w:rsidRPr="003F5FDB">
        <w:rPr>
          <w:rFonts w:ascii="仿宋_GB2312" w:eastAsia="仿宋_GB2312" w:hAnsi="仿宋_GB2312" w:cs="仿宋_GB2312"/>
          <w:bCs/>
          <w:sz w:val="32"/>
          <w:szCs w:val="28"/>
        </w:rPr>
        <w:t>、专业选修课、公共必修课、外语必修课）</w:t>
      </w:r>
      <w:r w:rsidRPr="003F5FDB">
        <w:rPr>
          <w:rFonts w:ascii="仿宋_GB2312" w:eastAsia="仿宋_GB2312" w:hAnsi="仿宋_GB2312" w:cs="仿宋_GB2312" w:hint="eastAsia"/>
          <w:bCs/>
          <w:sz w:val="32"/>
          <w:szCs w:val="28"/>
        </w:rPr>
        <w:t>没有不及格记录。</w:t>
      </w:r>
    </w:p>
    <w:p w:rsidR="00D73E89" w:rsidRDefault="00D52BEE">
      <w:pPr>
        <w:adjustRightInd w:val="0"/>
        <w:snapToGrid w:val="0"/>
        <w:spacing w:line="520" w:lineRule="exact"/>
        <w:ind w:firstLineChars="200" w:firstLine="643"/>
        <w:outlineLvl w:val="0"/>
        <w:rPr>
          <w:rFonts w:ascii="仿宋_GB2312" w:eastAsia="仿宋_GB2312" w:hAnsi="仿宋_GB2312" w:cs="仿宋_GB2312"/>
          <w:b/>
          <w:sz w:val="32"/>
          <w:szCs w:val="28"/>
        </w:rPr>
      </w:pPr>
      <w:r>
        <w:rPr>
          <w:rFonts w:ascii="仿宋_GB2312" w:eastAsia="仿宋_GB2312" w:hAnsi="仿宋_GB2312" w:cs="仿宋_GB2312" w:hint="eastAsia"/>
          <w:b/>
          <w:sz w:val="32"/>
          <w:szCs w:val="28"/>
        </w:rPr>
        <w:t>四、推荐办法</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学生综合素质测评由基础素质测评和附加分测评两部分组成，总分110分。基础素质测评100分，包括德育测评、智育测评、体育测评三项内容，各项内容所占分值比例分别为20%、70%、10%。附加分测评包括奖励分和处罚分，奖励分和处罚分的最高分值均不超过10分。</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2.学生所在学部院根据综合素质测评成绩对</w:t>
      </w:r>
      <w:proofErr w:type="gramStart"/>
      <w:r>
        <w:rPr>
          <w:rFonts w:ascii="仿宋_GB2312" w:eastAsia="仿宋_GB2312" w:hAnsi="仿宋_GB2312" w:cs="仿宋_GB2312" w:hint="eastAsia"/>
          <w:sz w:val="32"/>
          <w:szCs w:val="28"/>
        </w:rPr>
        <w:t>申请推免的</w:t>
      </w:r>
      <w:proofErr w:type="gramEnd"/>
      <w:r>
        <w:rPr>
          <w:rFonts w:ascii="仿宋_GB2312" w:eastAsia="仿宋_GB2312" w:hAnsi="仿宋_GB2312" w:cs="仿宋_GB2312" w:hint="eastAsia"/>
          <w:sz w:val="32"/>
          <w:szCs w:val="28"/>
        </w:rPr>
        <w:t>学生进行积分排序，按照推荐原则和推荐条件确定推荐人选。</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计算公式：</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综合素质测评成绩=德育积分×20%＋智育积分×70%＋体育积分×10%+附加分</w:t>
      </w:r>
    </w:p>
    <w:p w:rsidR="00D73E89" w:rsidRDefault="00D52BEE">
      <w:pPr>
        <w:adjustRightInd w:val="0"/>
        <w:snapToGrid w:val="0"/>
        <w:spacing w:line="520" w:lineRule="exact"/>
        <w:ind w:firstLineChars="200" w:firstLine="643"/>
        <w:outlineLvl w:val="0"/>
        <w:rPr>
          <w:rFonts w:ascii="仿宋_GB2312" w:eastAsia="仿宋_GB2312" w:hAnsi="仿宋_GB2312" w:cs="仿宋_GB2312"/>
          <w:b/>
          <w:sz w:val="32"/>
          <w:szCs w:val="28"/>
        </w:rPr>
      </w:pPr>
      <w:r>
        <w:rPr>
          <w:rFonts w:ascii="仿宋_GB2312" w:eastAsia="仿宋_GB2312" w:hAnsi="仿宋_GB2312" w:cs="仿宋_GB2312" w:hint="eastAsia"/>
          <w:b/>
          <w:sz w:val="32"/>
          <w:szCs w:val="28"/>
        </w:rPr>
        <w:t>五、工作机构</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1.学校成立推免生推荐工作领导小组，</w:t>
      </w:r>
      <w:r w:rsidR="003233AB">
        <w:rPr>
          <w:rFonts w:ascii="仿宋_GB2312" w:eastAsia="仿宋_GB2312" w:hAnsi="仿宋_GB2312" w:cs="仿宋_GB2312" w:hint="eastAsia"/>
          <w:sz w:val="32"/>
          <w:szCs w:val="28"/>
        </w:rPr>
        <w:t>组长由校长担任，副</w:t>
      </w:r>
      <w:r>
        <w:rPr>
          <w:rFonts w:ascii="仿宋_GB2312" w:eastAsia="仿宋_GB2312" w:hAnsi="仿宋_GB2312" w:cs="仿宋_GB2312" w:hint="eastAsia"/>
          <w:sz w:val="32"/>
          <w:szCs w:val="28"/>
        </w:rPr>
        <w:t>组长由</w:t>
      </w:r>
      <w:r w:rsidR="003233AB">
        <w:rPr>
          <w:rFonts w:ascii="仿宋_GB2312" w:eastAsia="仿宋_GB2312" w:hAnsi="仿宋_GB2312" w:cs="仿宋_GB2312" w:hint="eastAsia"/>
          <w:sz w:val="32"/>
          <w:szCs w:val="28"/>
        </w:rPr>
        <w:t>分管</w:t>
      </w:r>
      <w:r>
        <w:rPr>
          <w:rFonts w:ascii="仿宋_GB2312" w:eastAsia="仿宋_GB2312" w:hAnsi="仿宋_GB2312" w:cs="仿宋_GB2312" w:hint="eastAsia"/>
          <w:sz w:val="32"/>
          <w:szCs w:val="28"/>
        </w:rPr>
        <w:t>学生工作的校领导担任，成员</w:t>
      </w:r>
      <w:r w:rsidR="003233AB">
        <w:rPr>
          <w:rFonts w:ascii="仿宋_GB2312" w:eastAsia="仿宋_GB2312" w:hAnsi="仿宋_GB2312" w:cs="仿宋_GB2312" w:hint="eastAsia"/>
          <w:sz w:val="32"/>
          <w:szCs w:val="28"/>
        </w:rPr>
        <w:t>包括学生处、团委、研究生院、人事处主要负责人，各学部院主管学生工作的领导，学生处副处长和研究生院副院长。</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t>2.</w:t>
      </w:r>
      <w:r w:rsidR="00AD4BD9">
        <w:rPr>
          <w:rFonts w:ascii="仿宋_GB2312" w:eastAsia="仿宋_GB2312" w:hAnsi="仿宋_GB2312" w:cs="仿宋_GB2312" w:hint="eastAsia"/>
          <w:sz w:val="32"/>
          <w:szCs w:val="28"/>
        </w:rPr>
        <w:t>各学部院</w:t>
      </w:r>
      <w:r>
        <w:rPr>
          <w:rFonts w:ascii="仿宋_GB2312" w:eastAsia="仿宋_GB2312" w:hAnsi="仿宋_GB2312" w:cs="仿宋_GB2312" w:hint="eastAsia"/>
          <w:sz w:val="32"/>
          <w:szCs w:val="28"/>
        </w:rPr>
        <w:t>成立推免生推荐工作小组，组长由</w:t>
      </w:r>
      <w:r w:rsidR="00F55866">
        <w:rPr>
          <w:rFonts w:ascii="仿宋_GB2312" w:eastAsia="仿宋_GB2312" w:hAnsi="仿宋_GB2312" w:cs="仿宋_GB2312" w:hint="eastAsia"/>
          <w:sz w:val="32"/>
          <w:szCs w:val="28"/>
        </w:rPr>
        <w:t>学部院</w:t>
      </w:r>
      <w:r>
        <w:rPr>
          <w:rFonts w:ascii="仿宋_GB2312" w:eastAsia="仿宋_GB2312" w:hAnsi="仿宋_GB2312" w:cs="仿宋_GB2312" w:hint="eastAsia"/>
          <w:sz w:val="32"/>
          <w:szCs w:val="28"/>
        </w:rPr>
        <w:t>领导担任，成员包括主管学生工作的领导、院系负责人和学生工作办公室主任。</w:t>
      </w:r>
    </w:p>
    <w:p w:rsidR="00D73E89" w:rsidRDefault="00D52BEE">
      <w:pPr>
        <w:adjustRightInd w:val="0"/>
        <w:snapToGrid w:val="0"/>
        <w:spacing w:line="520" w:lineRule="exact"/>
        <w:ind w:firstLineChars="200" w:firstLine="643"/>
        <w:outlineLvl w:val="0"/>
        <w:rPr>
          <w:rFonts w:ascii="仿宋_GB2312" w:eastAsia="仿宋_GB2312" w:hAnsi="仿宋_GB2312" w:cs="仿宋_GB2312"/>
          <w:b/>
          <w:sz w:val="32"/>
          <w:szCs w:val="28"/>
        </w:rPr>
      </w:pPr>
      <w:r>
        <w:rPr>
          <w:rFonts w:ascii="仿宋_GB2312" w:eastAsia="仿宋_GB2312" w:hAnsi="仿宋_GB2312" w:cs="仿宋_GB2312" w:hint="eastAsia"/>
          <w:b/>
          <w:sz w:val="32"/>
          <w:szCs w:val="28"/>
        </w:rPr>
        <w:t>六、工作程序</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00AD4BD9">
        <w:rPr>
          <w:rFonts w:ascii="仿宋_GB2312" w:eastAsia="仿宋_GB2312" w:hAnsi="仿宋_GB2312" w:cs="仿宋_GB2312" w:hint="eastAsia"/>
          <w:sz w:val="32"/>
          <w:szCs w:val="28"/>
        </w:rPr>
        <w:t>各学部院</w:t>
      </w:r>
      <w:r>
        <w:rPr>
          <w:rFonts w:ascii="仿宋_GB2312" w:eastAsia="仿宋_GB2312" w:hAnsi="仿宋_GB2312" w:cs="仿宋_GB2312" w:hint="eastAsia"/>
          <w:sz w:val="32"/>
          <w:szCs w:val="28"/>
        </w:rPr>
        <w:t>公示《北京语言大学推荐优秀应届本科毕业生免试攻读硕士学位研究生工作实施办法》，符合推荐条件的学生向所在学部院提出申请。</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2.在学生自愿申请的基础上，</w:t>
      </w:r>
      <w:r w:rsidR="00AD4BD9">
        <w:rPr>
          <w:rFonts w:ascii="仿宋_GB2312" w:eastAsia="仿宋_GB2312" w:hAnsi="仿宋_GB2312" w:cs="仿宋_GB2312" w:hint="eastAsia"/>
          <w:sz w:val="32"/>
          <w:szCs w:val="28"/>
        </w:rPr>
        <w:t>各</w:t>
      </w:r>
      <w:proofErr w:type="gramStart"/>
      <w:r w:rsidR="00AD4BD9">
        <w:rPr>
          <w:rFonts w:ascii="仿宋_GB2312" w:eastAsia="仿宋_GB2312" w:hAnsi="仿宋_GB2312" w:cs="仿宋_GB2312" w:hint="eastAsia"/>
          <w:sz w:val="32"/>
          <w:szCs w:val="28"/>
        </w:rPr>
        <w:t>学部院</w:t>
      </w:r>
      <w:r>
        <w:rPr>
          <w:rFonts w:ascii="仿宋_GB2312" w:eastAsia="仿宋_GB2312" w:hAnsi="仿宋_GB2312" w:cs="仿宋_GB2312" w:hint="eastAsia"/>
          <w:sz w:val="32"/>
          <w:szCs w:val="28"/>
        </w:rPr>
        <w:t>推免生</w:t>
      </w:r>
      <w:proofErr w:type="gramEnd"/>
      <w:r>
        <w:rPr>
          <w:rFonts w:ascii="仿宋_GB2312" w:eastAsia="仿宋_GB2312" w:hAnsi="仿宋_GB2312" w:cs="仿宋_GB2312" w:hint="eastAsia"/>
          <w:sz w:val="32"/>
          <w:szCs w:val="28"/>
        </w:rPr>
        <w:t>推荐工作小组根据学生综合素质测评排名情况确定推荐人选，并将拟推荐免试硕士研究生名单报送学生处。</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3.学校推免生推荐工作领导小组</w:t>
      </w:r>
      <w:proofErr w:type="gramStart"/>
      <w:r>
        <w:rPr>
          <w:rFonts w:ascii="仿宋_GB2312" w:eastAsia="仿宋_GB2312" w:hAnsi="仿宋_GB2312" w:cs="仿宋_GB2312" w:hint="eastAsia"/>
          <w:sz w:val="32"/>
          <w:szCs w:val="28"/>
        </w:rPr>
        <w:t>对推免人选</w:t>
      </w:r>
      <w:proofErr w:type="gramEnd"/>
      <w:r>
        <w:rPr>
          <w:rFonts w:ascii="仿宋_GB2312" w:eastAsia="仿宋_GB2312" w:hAnsi="仿宋_GB2312" w:cs="仿宋_GB2312" w:hint="eastAsia"/>
          <w:sz w:val="32"/>
          <w:szCs w:val="28"/>
        </w:rPr>
        <w:t>进行审核,并对确定的人选公示</w:t>
      </w:r>
      <w:r w:rsidRPr="003F5FDB">
        <w:rPr>
          <w:rFonts w:ascii="仿宋_GB2312" w:eastAsia="仿宋_GB2312" w:hAnsi="仿宋_GB2312" w:cs="仿宋_GB2312" w:hint="eastAsia"/>
          <w:sz w:val="32"/>
          <w:szCs w:val="28"/>
        </w:rPr>
        <w:t>10</w:t>
      </w:r>
      <w:r w:rsidR="003F5FDB">
        <w:rPr>
          <w:rFonts w:ascii="仿宋_GB2312" w:eastAsia="仿宋_GB2312" w:hAnsi="仿宋_GB2312" w:cs="仿宋_GB2312" w:hint="eastAsia"/>
          <w:sz w:val="32"/>
          <w:szCs w:val="28"/>
        </w:rPr>
        <w:t>天</w:t>
      </w:r>
      <w:r>
        <w:rPr>
          <w:rFonts w:ascii="仿宋_GB2312" w:eastAsia="仿宋_GB2312" w:hAnsi="仿宋_GB2312" w:cs="仿宋_GB2312" w:hint="eastAsia"/>
          <w:sz w:val="32"/>
          <w:szCs w:val="28"/>
        </w:rPr>
        <w:t>。</w:t>
      </w:r>
      <w:proofErr w:type="gramStart"/>
      <w:r>
        <w:rPr>
          <w:rFonts w:ascii="仿宋_GB2312" w:eastAsia="仿宋_GB2312" w:hAnsi="仿宋_GB2312" w:cs="仿宋_GB2312" w:hint="eastAsia"/>
          <w:sz w:val="32"/>
          <w:szCs w:val="28"/>
        </w:rPr>
        <w:t>推免人选</w:t>
      </w:r>
      <w:proofErr w:type="gramEnd"/>
      <w:r>
        <w:rPr>
          <w:rFonts w:ascii="仿宋_GB2312" w:eastAsia="仿宋_GB2312" w:hAnsi="仿宋_GB2312" w:cs="仿宋_GB2312" w:hint="eastAsia"/>
          <w:sz w:val="32"/>
          <w:szCs w:val="28"/>
        </w:rPr>
        <w:t>名单公示无异议后，由学生处</w:t>
      </w:r>
      <w:r w:rsidR="00405D6C">
        <w:rPr>
          <w:rFonts w:ascii="仿宋_GB2312" w:eastAsia="仿宋_GB2312" w:hAnsi="仿宋_GB2312" w:cs="仿宋_GB2312" w:hint="eastAsia"/>
          <w:sz w:val="32"/>
          <w:szCs w:val="28"/>
        </w:rPr>
        <w:t>统一上报</w:t>
      </w:r>
      <w:r>
        <w:rPr>
          <w:rFonts w:ascii="仿宋_GB2312" w:eastAsia="仿宋_GB2312" w:hAnsi="仿宋_GB2312" w:cs="仿宋_GB2312" w:hint="eastAsia"/>
          <w:sz w:val="32"/>
          <w:szCs w:val="28"/>
        </w:rPr>
        <w:t>。</w:t>
      </w:r>
    </w:p>
    <w:p w:rsidR="00D73E89" w:rsidRDefault="00482361">
      <w:pPr>
        <w:adjustRightInd w:val="0"/>
        <w:snapToGrid w:val="0"/>
        <w:spacing w:line="520" w:lineRule="exact"/>
        <w:ind w:firstLineChars="200" w:firstLine="640"/>
        <w:rPr>
          <w:rFonts w:ascii="仿宋_GB2312" w:eastAsia="仿宋_GB2312" w:hAnsi="仿宋_GB2312" w:cs="仿宋_GB2312"/>
          <w:b/>
          <w:bCs/>
          <w:sz w:val="32"/>
          <w:szCs w:val="28"/>
        </w:rPr>
      </w:pPr>
      <w:r>
        <w:rPr>
          <w:rFonts w:ascii="仿宋_GB2312" w:eastAsia="仿宋_GB2312" w:hAnsi="仿宋_GB2312" w:cs="仿宋_GB2312"/>
          <w:sz w:val="32"/>
          <w:szCs w:val="28"/>
        </w:rPr>
        <w:t>4</w:t>
      </w:r>
      <w:r w:rsidR="00D52BEE">
        <w:rPr>
          <w:rFonts w:ascii="仿宋_GB2312" w:eastAsia="仿宋_GB2312" w:hAnsi="仿宋_GB2312" w:cs="仿宋_GB2312" w:hint="eastAsia"/>
          <w:sz w:val="32"/>
          <w:szCs w:val="28"/>
        </w:rPr>
        <w:t>.</w:t>
      </w:r>
      <w:r w:rsidR="00AD4BD9">
        <w:rPr>
          <w:rFonts w:ascii="仿宋_GB2312" w:eastAsia="仿宋_GB2312" w:hAnsi="仿宋_GB2312" w:cs="仿宋_GB2312" w:hint="eastAsia"/>
          <w:sz w:val="32"/>
          <w:szCs w:val="28"/>
        </w:rPr>
        <w:t>各学部院</w:t>
      </w:r>
      <w:r w:rsidR="00D52BEE">
        <w:rPr>
          <w:rFonts w:ascii="仿宋_GB2312" w:eastAsia="仿宋_GB2312" w:hAnsi="仿宋_GB2312" w:cs="仿宋_GB2312" w:hint="eastAsia"/>
          <w:sz w:val="32"/>
          <w:szCs w:val="28"/>
        </w:rPr>
        <w:t>按照教育部等相关部门的要求，组织获得推荐资格的学生</w:t>
      </w:r>
      <w:r w:rsidR="00D52BEE">
        <w:rPr>
          <w:rFonts w:ascii="仿宋_GB2312" w:eastAsia="仿宋_GB2312" w:hAnsi="仿宋_GB2312" w:cs="仿宋_GB2312" w:hint="eastAsia"/>
          <w:b/>
          <w:bCs/>
          <w:sz w:val="32"/>
          <w:szCs w:val="28"/>
        </w:rPr>
        <w:t>登录“全国推荐优秀应届本科毕业生免试攻读研究生信息公开暨管理服务系统”（网址:http://yz.chsi.com.cn/tm），在系统中注册和填写基本信息，完成网上报名及网上缴费等环节。</w:t>
      </w:r>
    </w:p>
    <w:sectPr w:rsidR="00D73E89">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52" w:rsidRDefault="00F65F52">
      <w:r>
        <w:separator/>
      </w:r>
    </w:p>
  </w:endnote>
  <w:endnote w:type="continuationSeparator" w:id="0">
    <w:p w:rsidR="00F65F52" w:rsidRDefault="00F6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E89" w:rsidRDefault="00D52BEE">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6</w:t>
    </w:r>
    <w:r>
      <w:fldChar w:fldCharType="end"/>
    </w:r>
  </w:p>
  <w:p w:rsidR="00D73E89" w:rsidRDefault="00D73E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E89" w:rsidRDefault="00D52BEE">
    <w:pPr>
      <w:pStyle w:val="a5"/>
      <w:framePr w:wrap="around" w:vAnchor="text" w:hAnchor="margin" w:xAlign="center" w:y="1"/>
      <w:rPr>
        <w:rStyle w:val="a9"/>
      </w:rPr>
    </w:pPr>
    <w:r>
      <w:fldChar w:fldCharType="begin"/>
    </w:r>
    <w:r>
      <w:rPr>
        <w:rStyle w:val="a9"/>
      </w:rPr>
      <w:instrText xml:space="preserve">PAGE  </w:instrText>
    </w:r>
    <w:r>
      <w:fldChar w:fldCharType="separate"/>
    </w:r>
    <w:r w:rsidR="003600AC">
      <w:rPr>
        <w:rStyle w:val="a9"/>
        <w:noProof/>
      </w:rPr>
      <w:t>3</w:t>
    </w:r>
    <w:r>
      <w:fldChar w:fldCharType="end"/>
    </w:r>
  </w:p>
  <w:p w:rsidR="00D73E89" w:rsidRDefault="00D73E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52" w:rsidRDefault="00F65F52">
      <w:r>
        <w:separator/>
      </w:r>
    </w:p>
  </w:footnote>
  <w:footnote w:type="continuationSeparator" w:id="0">
    <w:p w:rsidR="00F65F52" w:rsidRDefault="00F65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0B"/>
    <w:rsid w:val="00024A8A"/>
    <w:rsid w:val="00036B9F"/>
    <w:rsid w:val="0007120B"/>
    <w:rsid w:val="000D69BF"/>
    <w:rsid w:val="00117B6F"/>
    <w:rsid w:val="00144CD0"/>
    <w:rsid w:val="00163C5D"/>
    <w:rsid w:val="00185155"/>
    <w:rsid w:val="001E290F"/>
    <w:rsid w:val="00275D00"/>
    <w:rsid w:val="002D582A"/>
    <w:rsid w:val="00307579"/>
    <w:rsid w:val="003233AB"/>
    <w:rsid w:val="00354F25"/>
    <w:rsid w:val="003600AC"/>
    <w:rsid w:val="00387A99"/>
    <w:rsid w:val="003B33DA"/>
    <w:rsid w:val="003F5FDB"/>
    <w:rsid w:val="00405D6C"/>
    <w:rsid w:val="00424B3D"/>
    <w:rsid w:val="0044054D"/>
    <w:rsid w:val="0045019E"/>
    <w:rsid w:val="00482361"/>
    <w:rsid w:val="004855A4"/>
    <w:rsid w:val="0055055A"/>
    <w:rsid w:val="005959FF"/>
    <w:rsid w:val="005D5B21"/>
    <w:rsid w:val="00607CD8"/>
    <w:rsid w:val="00647E8A"/>
    <w:rsid w:val="006555F9"/>
    <w:rsid w:val="006F1C2D"/>
    <w:rsid w:val="006F67BF"/>
    <w:rsid w:val="0072418E"/>
    <w:rsid w:val="00745B17"/>
    <w:rsid w:val="00831DC1"/>
    <w:rsid w:val="00885468"/>
    <w:rsid w:val="00891F91"/>
    <w:rsid w:val="008C0D28"/>
    <w:rsid w:val="008E72C1"/>
    <w:rsid w:val="00907184"/>
    <w:rsid w:val="00935D92"/>
    <w:rsid w:val="0095156E"/>
    <w:rsid w:val="009766D0"/>
    <w:rsid w:val="009D21D8"/>
    <w:rsid w:val="009F015A"/>
    <w:rsid w:val="009F6272"/>
    <w:rsid w:val="00A44E7A"/>
    <w:rsid w:val="00A64BF0"/>
    <w:rsid w:val="00A93988"/>
    <w:rsid w:val="00AA574B"/>
    <w:rsid w:val="00AC2780"/>
    <w:rsid w:val="00AD4BD9"/>
    <w:rsid w:val="00AE4FD9"/>
    <w:rsid w:val="00B00AC5"/>
    <w:rsid w:val="00B339D2"/>
    <w:rsid w:val="00BB3FB0"/>
    <w:rsid w:val="00C329A2"/>
    <w:rsid w:val="00C34853"/>
    <w:rsid w:val="00C935EC"/>
    <w:rsid w:val="00CA619D"/>
    <w:rsid w:val="00CB2945"/>
    <w:rsid w:val="00CC385C"/>
    <w:rsid w:val="00D52BEE"/>
    <w:rsid w:val="00D61C49"/>
    <w:rsid w:val="00D73E89"/>
    <w:rsid w:val="00DB5E6B"/>
    <w:rsid w:val="00F4111C"/>
    <w:rsid w:val="00F55866"/>
    <w:rsid w:val="00F65F52"/>
    <w:rsid w:val="00FC537D"/>
    <w:rsid w:val="063A447A"/>
    <w:rsid w:val="08CF20E9"/>
    <w:rsid w:val="0F4841CB"/>
    <w:rsid w:val="18850E69"/>
    <w:rsid w:val="1E200C9B"/>
    <w:rsid w:val="2551700A"/>
    <w:rsid w:val="26A06E51"/>
    <w:rsid w:val="2FCD437D"/>
    <w:rsid w:val="33940948"/>
    <w:rsid w:val="36AD5D36"/>
    <w:rsid w:val="371F240B"/>
    <w:rsid w:val="37A74737"/>
    <w:rsid w:val="3CD6796F"/>
    <w:rsid w:val="3F9E5EB8"/>
    <w:rsid w:val="4DFE01DD"/>
    <w:rsid w:val="4E5F3558"/>
    <w:rsid w:val="4F94535F"/>
    <w:rsid w:val="5173056D"/>
    <w:rsid w:val="534F7474"/>
    <w:rsid w:val="56424FF8"/>
    <w:rsid w:val="57297D59"/>
    <w:rsid w:val="580D70CA"/>
    <w:rsid w:val="59FC07C0"/>
    <w:rsid w:val="5C6C490D"/>
    <w:rsid w:val="5E087502"/>
    <w:rsid w:val="5F110814"/>
    <w:rsid w:val="5F7B29A2"/>
    <w:rsid w:val="60DE53BD"/>
    <w:rsid w:val="619D18FA"/>
    <w:rsid w:val="69AA3AD4"/>
    <w:rsid w:val="6A0D14F0"/>
    <w:rsid w:val="6CF1324F"/>
    <w:rsid w:val="6D3C7B07"/>
    <w:rsid w:val="7173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A45D7"/>
  <w15:docId w15:val="{591D0BEA-2231-46D9-B8F6-25CB9071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eastAsia="宋体"/>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paragraph" w:styleId="aa">
    <w:name w:val="Balloon Text"/>
    <w:basedOn w:val="a"/>
    <w:link w:val="ab"/>
    <w:uiPriority w:val="99"/>
    <w:semiHidden/>
    <w:unhideWhenUsed/>
    <w:rsid w:val="00F55866"/>
    <w:rPr>
      <w:sz w:val="18"/>
      <w:szCs w:val="18"/>
    </w:rPr>
  </w:style>
  <w:style w:type="character" w:customStyle="1" w:styleId="ab">
    <w:name w:val="批注框文本 字符"/>
    <w:basedOn w:val="a0"/>
    <w:link w:val="aa"/>
    <w:uiPriority w:val="99"/>
    <w:semiHidden/>
    <w:rsid w:val="00F5586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206</Words>
  <Characters>1175</Characters>
  <Application>Microsoft Office Word</Application>
  <DocSecurity>0</DocSecurity>
  <Lines>9</Lines>
  <Paragraphs>2</Paragraphs>
  <ScaleCrop>false</ScaleCrop>
  <Company>Lenovo</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张洋</cp:lastModifiedBy>
  <cp:revision>32</cp:revision>
  <cp:lastPrinted>2020-09-21T04:19:00Z</cp:lastPrinted>
  <dcterms:created xsi:type="dcterms:W3CDTF">2020-09-21T00:54:00Z</dcterms:created>
  <dcterms:modified xsi:type="dcterms:W3CDTF">2020-09-23T00:23:00Z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